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6931A" w14:textId="77777777" w:rsidR="00646787" w:rsidRPr="00434EAF" w:rsidRDefault="00646787" w:rsidP="00646787">
      <w:pPr>
        <w:pStyle w:val="Nagwek2"/>
        <w:rPr>
          <w:sz w:val="28"/>
          <w:szCs w:val="28"/>
        </w:rPr>
      </w:pPr>
      <w:r w:rsidRPr="00434EAF">
        <w:rPr>
          <w:sz w:val="28"/>
          <w:szCs w:val="28"/>
        </w:rPr>
        <w:t>SKRÓCONY REGULAMIN UŻYCZANIA SALI KONCERTOWEJ</w:t>
      </w:r>
    </w:p>
    <w:p w14:paraId="0B66228B" w14:textId="77777777" w:rsidR="00646787" w:rsidRPr="00434EAF" w:rsidRDefault="00646787" w:rsidP="00646787">
      <w:pPr>
        <w:pStyle w:val="Nagwek3"/>
        <w:rPr>
          <w:sz w:val="22"/>
          <w:szCs w:val="22"/>
        </w:rPr>
      </w:pPr>
      <w:r w:rsidRPr="00434EAF">
        <w:rPr>
          <w:sz w:val="22"/>
          <w:szCs w:val="22"/>
        </w:rPr>
        <w:t xml:space="preserve">Państwowej Szkoły Muzycznej I </w:t>
      </w:r>
      <w:proofErr w:type="spellStart"/>
      <w:r w:rsidRPr="00434EAF">
        <w:rPr>
          <w:sz w:val="22"/>
          <w:szCs w:val="22"/>
        </w:rPr>
        <w:t>i</w:t>
      </w:r>
      <w:proofErr w:type="spellEnd"/>
      <w:r w:rsidRPr="00434EAF">
        <w:rPr>
          <w:sz w:val="22"/>
          <w:szCs w:val="22"/>
        </w:rPr>
        <w:t xml:space="preserve"> II st. im. prof. Józefa Świdra w Jastrzębiu-Zdroju</w:t>
      </w:r>
    </w:p>
    <w:p w14:paraId="6847D6A8" w14:textId="77777777" w:rsidR="00646787" w:rsidRPr="00434EAF" w:rsidRDefault="00646787" w:rsidP="00646787">
      <w:pPr>
        <w:pStyle w:val="Nagwek3"/>
        <w:rPr>
          <w:sz w:val="22"/>
          <w:szCs w:val="22"/>
        </w:rPr>
      </w:pPr>
      <w:r w:rsidRPr="00434EAF">
        <w:rPr>
          <w:sz w:val="22"/>
          <w:szCs w:val="22"/>
        </w:rPr>
        <w:t>I. Proces rezerwacji i terminy</w:t>
      </w:r>
    </w:p>
    <w:p w14:paraId="2702D2A9" w14:textId="6C6183A3" w:rsidR="00646787" w:rsidRPr="00434EAF" w:rsidRDefault="00646787" w:rsidP="00646787">
      <w:pPr>
        <w:pStyle w:val="NormalnyWeb"/>
        <w:numPr>
          <w:ilvl w:val="0"/>
          <w:numId w:val="7"/>
        </w:numPr>
        <w:rPr>
          <w:sz w:val="20"/>
          <w:szCs w:val="20"/>
        </w:rPr>
      </w:pPr>
      <w:r w:rsidRPr="00434EAF">
        <w:rPr>
          <w:rStyle w:val="citation-2674"/>
          <w:sz w:val="20"/>
          <w:szCs w:val="20"/>
        </w:rPr>
        <w:t xml:space="preserve">Wypełnienie formularza zapytania na stronie: </w:t>
      </w:r>
      <w:hyperlink r:id="rId5" w:tgtFrame="_blank" w:history="1">
        <w:r w:rsidRPr="00434EAF">
          <w:rPr>
            <w:rStyle w:val="citation-2674"/>
            <w:color w:val="0000FF"/>
            <w:sz w:val="20"/>
            <w:szCs w:val="20"/>
            <w:u w:val="single"/>
          </w:rPr>
          <w:t>https://psmjastrzebie.pl/contact/</w:t>
        </w:r>
      </w:hyperlink>
      <w:r w:rsidRPr="00434EAF">
        <w:rPr>
          <w:sz w:val="20"/>
          <w:szCs w:val="20"/>
        </w:rPr>
        <w:t>.</w:t>
      </w:r>
    </w:p>
    <w:p w14:paraId="325858E4" w14:textId="7403E88B" w:rsidR="00646787" w:rsidRPr="00434EAF" w:rsidRDefault="00646787" w:rsidP="00646787">
      <w:pPr>
        <w:pStyle w:val="NormalnyWeb"/>
        <w:numPr>
          <w:ilvl w:val="0"/>
          <w:numId w:val="7"/>
        </w:numPr>
        <w:rPr>
          <w:sz w:val="20"/>
          <w:szCs w:val="20"/>
        </w:rPr>
      </w:pPr>
      <w:r w:rsidRPr="00434EAF">
        <w:rPr>
          <w:rStyle w:val="citation-2673"/>
          <w:sz w:val="20"/>
          <w:szCs w:val="20"/>
        </w:rPr>
        <w:t xml:space="preserve">Administrator w ciągu </w:t>
      </w:r>
      <w:r w:rsidRPr="00434EAF">
        <w:rPr>
          <w:rStyle w:val="citation-2673"/>
          <w:b/>
          <w:bCs/>
          <w:sz w:val="20"/>
          <w:szCs w:val="20"/>
        </w:rPr>
        <w:t>14 dni roboczych</w:t>
      </w:r>
      <w:r w:rsidRPr="00434EAF">
        <w:rPr>
          <w:rStyle w:val="citation-2673"/>
          <w:sz w:val="20"/>
          <w:szCs w:val="20"/>
        </w:rPr>
        <w:t xml:space="preserve"> udziela informacji o możliwości udostępnienia Sali</w:t>
      </w:r>
      <w:r w:rsidRPr="00434EAF">
        <w:rPr>
          <w:sz w:val="20"/>
          <w:szCs w:val="20"/>
        </w:rPr>
        <w:t>.</w:t>
      </w:r>
    </w:p>
    <w:p w14:paraId="0256DEDA" w14:textId="54FD0A44" w:rsidR="00646787" w:rsidRPr="00434EAF" w:rsidRDefault="00646787" w:rsidP="00646787">
      <w:pPr>
        <w:pStyle w:val="NormalnyWeb"/>
        <w:numPr>
          <w:ilvl w:val="0"/>
          <w:numId w:val="7"/>
        </w:numPr>
        <w:rPr>
          <w:sz w:val="20"/>
          <w:szCs w:val="20"/>
        </w:rPr>
      </w:pPr>
      <w:r w:rsidRPr="00434EAF">
        <w:rPr>
          <w:sz w:val="20"/>
          <w:szCs w:val="20"/>
        </w:rPr>
        <w:t>Po wstępnej akceptacji Organizator zobowiązany jest dostarczyć:</w:t>
      </w:r>
    </w:p>
    <w:p w14:paraId="59AFF143" w14:textId="71C7F578" w:rsidR="00646787" w:rsidRPr="00434EAF" w:rsidRDefault="00646787" w:rsidP="00646787">
      <w:pPr>
        <w:pStyle w:val="NormalnyWeb"/>
        <w:numPr>
          <w:ilvl w:val="1"/>
          <w:numId w:val="7"/>
        </w:numPr>
        <w:rPr>
          <w:sz w:val="20"/>
          <w:szCs w:val="20"/>
        </w:rPr>
      </w:pPr>
      <w:r w:rsidRPr="00434EAF">
        <w:rPr>
          <w:rStyle w:val="citation-2672"/>
          <w:b/>
          <w:bCs/>
          <w:sz w:val="20"/>
          <w:szCs w:val="20"/>
        </w:rPr>
        <w:t>Rider techniczny i harmonogram:</w:t>
      </w:r>
      <w:r w:rsidRPr="00434EAF">
        <w:rPr>
          <w:rStyle w:val="citation-2672"/>
          <w:sz w:val="20"/>
          <w:szCs w:val="20"/>
        </w:rPr>
        <w:t xml:space="preserve"> </w:t>
      </w:r>
      <w:r w:rsidR="00434EAF">
        <w:rPr>
          <w:rStyle w:val="citation-2672"/>
          <w:sz w:val="20"/>
          <w:szCs w:val="20"/>
        </w:rPr>
        <w:t xml:space="preserve">minimum </w:t>
      </w:r>
      <w:r w:rsidRPr="00434EAF">
        <w:rPr>
          <w:rStyle w:val="citation-2672"/>
          <w:sz w:val="20"/>
          <w:szCs w:val="20"/>
        </w:rPr>
        <w:t xml:space="preserve">14 </w:t>
      </w:r>
      <w:r w:rsidRPr="00434EAF">
        <w:rPr>
          <w:rStyle w:val="citation-2672"/>
          <w:sz w:val="20"/>
          <w:szCs w:val="20"/>
        </w:rPr>
        <w:t>dni przed wydarzeniem</w:t>
      </w:r>
      <w:r w:rsidRPr="00434EAF">
        <w:rPr>
          <w:sz w:val="20"/>
          <w:szCs w:val="20"/>
        </w:rPr>
        <w:t>.</w:t>
      </w:r>
    </w:p>
    <w:p w14:paraId="4DC78DA7" w14:textId="4D135A29" w:rsidR="00646787" w:rsidRPr="00434EAF" w:rsidRDefault="00646787" w:rsidP="00646787">
      <w:pPr>
        <w:pStyle w:val="NormalnyWeb"/>
        <w:numPr>
          <w:ilvl w:val="1"/>
          <w:numId w:val="7"/>
        </w:numPr>
        <w:rPr>
          <w:sz w:val="20"/>
          <w:szCs w:val="20"/>
        </w:rPr>
      </w:pPr>
      <w:r w:rsidRPr="00434EAF">
        <w:rPr>
          <w:rStyle w:val="citation-2671"/>
          <w:b/>
          <w:bCs/>
          <w:sz w:val="20"/>
          <w:szCs w:val="20"/>
        </w:rPr>
        <w:t>Plakat i biogramy artystów:</w:t>
      </w:r>
      <w:r w:rsidRPr="00434EAF">
        <w:rPr>
          <w:rStyle w:val="citation-2671"/>
          <w:sz w:val="20"/>
          <w:szCs w:val="20"/>
        </w:rPr>
        <w:t xml:space="preserve"> minimum </w:t>
      </w:r>
      <w:r w:rsidRPr="00434EAF">
        <w:rPr>
          <w:rStyle w:val="citation-2671"/>
          <w:sz w:val="20"/>
          <w:szCs w:val="20"/>
        </w:rPr>
        <w:t>14</w:t>
      </w:r>
      <w:r w:rsidRPr="00434EAF">
        <w:rPr>
          <w:rStyle w:val="citation-2671"/>
          <w:sz w:val="20"/>
          <w:szCs w:val="20"/>
        </w:rPr>
        <w:t xml:space="preserve"> dni przed wydarzeniem</w:t>
      </w:r>
      <w:r w:rsidRPr="00434EAF">
        <w:rPr>
          <w:sz w:val="20"/>
          <w:szCs w:val="20"/>
        </w:rPr>
        <w:t>.</w:t>
      </w:r>
    </w:p>
    <w:p w14:paraId="7B92293D" w14:textId="7A76B3A7" w:rsidR="00646787" w:rsidRPr="00434EAF" w:rsidRDefault="00646787" w:rsidP="00646787">
      <w:pPr>
        <w:pStyle w:val="NormalnyWeb"/>
        <w:numPr>
          <w:ilvl w:val="0"/>
          <w:numId w:val="7"/>
        </w:numPr>
        <w:rPr>
          <w:sz w:val="20"/>
          <w:szCs w:val="20"/>
        </w:rPr>
      </w:pPr>
      <w:r w:rsidRPr="00434EAF">
        <w:rPr>
          <w:rStyle w:val="citation-2670"/>
          <w:sz w:val="20"/>
          <w:szCs w:val="20"/>
        </w:rPr>
        <w:t>Zabrania się publicznego informowania o Wydarzeniu przed oficjalnym zawarciem Umowy</w:t>
      </w:r>
      <w:r w:rsidRPr="00434EAF">
        <w:rPr>
          <w:sz w:val="20"/>
          <w:szCs w:val="20"/>
        </w:rPr>
        <w:t>.</w:t>
      </w:r>
    </w:p>
    <w:p w14:paraId="314506BE" w14:textId="1F20EBA4" w:rsidR="00646787" w:rsidRPr="00434EAF" w:rsidRDefault="00646787" w:rsidP="00646787">
      <w:pPr>
        <w:pStyle w:val="NormalnyWeb"/>
        <w:numPr>
          <w:ilvl w:val="0"/>
          <w:numId w:val="7"/>
        </w:numPr>
        <w:rPr>
          <w:sz w:val="20"/>
          <w:szCs w:val="20"/>
        </w:rPr>
      </w:pPr>
      <w:r w:rsidRPr="00434EAF">
        <w:rPr>
          <w:rStyle w:val="citation-2669"/>
          <w:sz w:val="20"/>
          <w:szCs w:val="20"/>
        </w:rPr>
        <w:t>Administrator może odmówić użyczenia Sali bez podania przyczyny</w:t>
      </w:r>
      <w:r w:rsidRPr="00434EAF">
        <w:rPr>
          <w:sz w:val="20"/>
          <w:szCs w:val="20"/>
        </w:rPr>
        <w:t xml:space="preserve">. </w:t>
      </w:r>
      <w:r w:rsidRPr="00434EAF">
        <w:rPr>
          <w:rStyle w:val="citation-2668"/>
          <w:sz w:val="20"/>
          <w:szCs w:val="20"/>
        </w:rPr>
        <w:t>Odmowa następuje w szczególności w przypadku wydarzeń politycznych</w:t>
      </w:r>
      <w:r w:rsidRPr="00434EAF">
        <w:rPr>
          <w:rStyle w:val="citation-2667"/>
          <w:sz w:val="20"/>
          <w:szCs w:val="20"/>
        </w:rPr>
        <w:t xml:space="preserve">, niezgodnych z misją oświatową Szkoły </w:t>
      </w:r>
      <w:r w:rsidRPr="00434EAF">
        <w:rPr>
          <w:rStyle w:val="citation-2666"/>
          <w:sz w:val="20"/>
          <w:szCs w:val="20"/>
        </w:rPr>
        <w:t>lub w razie negatywnej historii współpracy</w:t>
      </w:r>
      <w:r w:rsidRPr="00434EAF">
        <w:rPr>
          <w:sz w:val="20"/>
          <w:szCs w:val="20"/>
        </w:rPr>
        <w:t>.</w:t>
      </w:r>
    </w:p>
    <w:p w14:paraId="40206AFC" w14:textId="77777777" w:rsidR="00646787" w:rsidRPr="00434EAF" w:rsidRDefault="00646787" w:rsidP="00646787">
      <w:pPr>
        <w:pStyle w:val="Nagwek3"/>
        <w:rPr>
          <w:sz w:val="22"/>
          <w:szCs w:val="22"/>
        </w:rPr>
      </w:pPr>
      <w:r w:rsidRPr="00434EAF">
        <w:rPr>
          <w:sz w:val="22"/>
          <w:szCs w:val="22"/>
        </w:rPr>
        <w:t>II. Zasady finansowe i obowiązki Organizatora</w:t>
      </w:r>
    </w:p>
    <w:p w14:paraId="36B515B9" w14:textId="3C45CB2D" w:rsidR="00646787" w:rsidRPr="00434EAF" w:rsidRDefault="00646787" w:rsidP="00646787">
      <w:pPr>
        <w:pStyle w:val="NormalnyWeb"/>
        <w:numPr>
          <w:ilvl w:val="0"/>
          <w:numId w:val="8"/>
        </w:numPr>
        <w:rPr>
          <w:sz w:val="20"/>
          <w:szCs w:val="20"/>
        </w:rPr>
      </w:pPr>
      <w:r w:rsidRPr="00434EAF">
        <w:rPr>
          <w:rStyle w:val="citation-2665"/>
          <w:sz w:val="20"/>
          <w:szCs w:val="20"/>
        </w:rPr>
        <w:t>Udostępnienie Sali oraz stałego wyposażenia projektowego jest bezpłatne</w:t>
      </w:r>
      <w:r w:rsidRPr="00434EAF">
        <w:rPr>
          <w:sz w:val="20"/>
          <w:szCs w:val="20"/>
        </w:rPr>
        <w:t>.</w:t>
      </w:r>
    </w:p>
    <w:p w14:paraId="44F5B799" w14:textId="77777777" w:rsidR="00646787" w:rsidRPr="00434EAF" w:rsidRDefault="00646787" w:rsidP="00646787">
      <w:pPr>
        <w:pStyle w:val="NormalnyWeb"/>
        <w:numPr>
          <w:ilvl w:val="0"/>
          <w:numId w:val="8"/>
        </w:numPr>
        <w:rPr>
          <w:sz w:val="20"/>
          <w:szCs w:val="20"/>
        </w:rPr>
      </w:pPr>
      <w:r w:rsidRPr="00434EAF">
        <w:rPr>
          <w:sz w:val="20"/>
          <w:szCs w:val="20"/>
        </w:rPr>
        <w:t>Wszystkie organizowane wydarzenia muszą mieć charakter niekomercyjny.</w:t>
      </w:r>
    </w:p>
    <w:p w14:paraId="5C0F1B51" w14:textId="25F50CB8" w:rsidR="00646787" w:rsidRPr="00434EAF" w:rsidRDefault="00646787" w:rsidP="00646787">
      <w:pPr>
        <w:pStyle w:val="NormalnyWeb"/>
        <w:numPr>
          <w:ilvl w:val="0"/>
          <w:numId w:val="8"/>
        </w:numPr>
        <w:rPr>
          <w:sz w:val="20"/>
          <w:szCs w:val="20"/>
        </w:rPr>
      </w:pPr>
      <w:r w:rsidRPr="00434EAF">
        <w:rPr>
          <w:sz w:val="20"/>
          <w:szCs w:val="20"/>
        </w:rPr>
        <w:t>Organizator w całości pokrywa koszty:</w:t>
      </w:r>
    </w:p>
    <w:p w14:paraId="4A97ECB5" w14:textId="77777777" w:rsidR="00646787" w:rsidRPr="00434EAF" w:rsidRDefault="00646787" w:rsidP="00646787">
      <w:pPr>
        <w:pStyle w:val="NormalnyWeb"/>
        <w:numPr>
          <w:ilvl w:val="1"/>
          <w:numId w:val="8"/>
        </w:numPr>
        <w:rPr>
          <w:sz w:val="20"/>
          <w:szCs w:val="20"/>
        </w:rPr>
      </w:pPr>
      <w:r w:rsidRPr="00434EAF">
        <w:rPr>
          <w:rStyle w:val="citation-2664"/>
          <w:sz w:val="20"/>
          <w:szCs w:val="20"/>
        </w:rPr>
        <w:t>Tantiem i licencji (ZAiKS, nuty, aranżacje)</w:t>
      </w:r>
      <w:r w:rsidRPr="00434EAF">
        <w:rPr>
          <w:sz w:val="20"/>
          <w:szCs w:val="20"/>
        </w:rPr>
        <w:t>.</w:t>
      </w:r>
    </w:p>
    <w:p w14:paraId="4160C661" w14:textId="77777777" w:rsidR="00646787" w:rsidRPr="00434EAF" w:rsidRDefault="00646787" w:rsidP="00646787">
      <w:pPr>
        <w:pStyle w:val="NormalnyWeb"/>
        <w:numPr>
          <w:ilvl w:val="1"/>
          <w:numId w:val="8"/>
        </w:numPr>
        <w:rPr>
          <w:sz w:val="20"/>
          <w:szCs w:val="20"/>
        </w:rPr>
      </w:pPr>
      <w:r w:rsidRPr="00434EAF">
        <w:rPr>
          <w:rStyle w:val="citation-2663"/>
          <w:sz w:val="20"/>
          <w:szCs w:val="20"/>
        </w:rPr>
        <w:t>Strojenia instrumentów (wyłącznie przez stroiciela wskazanego przez Szkołę)</w:t>
      </w:r>
      <w:r w:rsidRPr="00434EAF">
        <w:rPr>
          <w:sz w:val="20"/>
          <w:szCs w:val="20"/>
        </w:rPr>
        <w:t>.</w:t>
      </w:r>
    </w:p>
    <w:p w14:paraId="38A73CEC" w14:textId="3907AADE" w:rsidR="00646787" w:rsidRPr="00434EAF" w:rsidRDefault="00646787" w:rsidP="00646787">
      <w:pPr>
        <w:pStyle w:val="NormalnyWeb"/>
        <w:numPr>
          <w:ilvl w:val="1"/>
          <w:numId w:val="8"/>
        </w:numPr>
        <w:rPr>
          <w:sz w:val="20"/>
          <w:szCs w:val="20"/>
        </w:rPr>
      </w:pPr>
      <w:r w:rsidRPr="00434EAF">
        <w:rPr>
          <w:rStyle w:val="citation-2662"/>
          <w:sz w:val="20"/>
          <w:szCs w:val="20"/>
        </w:rPr>
        <w:t xml:space="preserve">Honorariów, logistyki i dodatkowej obsługi technicznej </w:t>
      </w:r>
      <w:r w:rsidR="00434EAF">
        <w:rPr>
          <w:sz w:val="20"/>
          <w:szCs w:val="20"/>
        </w:rPr>
        <w:t>itp.</w:t>
      </w:r>
    </w:p>
    <w:p w14:paraId="02D900BB" w14:textId="5C038AB3" w:rsidR="00646787" w:rsidRPr="00434EAF" w:rsidRDefault="00646787" w:rsidP="00646787">
      <w:pPr>
        <w:pStyle w:val="NormalnyWeb"/>
        <w:numPr>
          <w:ilvl w:val="0"/>
          <w:numId w:val="8"/>
        </w:numPr>
        <w:rPr>
          <w:sz w:val="20"/>
          <w:szCs w:val="20"/>
        </w:rPr>
      </w:pPr>
      <w:r w:rsidRPr="00434EAF">
        <w:rPr>
          <w:sz w:val="20"/>
          <w:szCs w:val="20"/>
        </w:rPr>
        <w:t>Ubezpieczenie OC</w:t>
      </w:r>
      <w:r w:rsidRPr="00434EAF">
        <w:rPr>
          <w:b/>
          <w:bCs/>
          <w:sz w:val="20"/>
          <w:szCs w:val="20"/>
        </w:rPr>
        <w:t>:</w:t>
      </w:r>
      <w:r w:rsidRPr="00434EAF">
        <w:rPr>
          <w:sz w:val="20"/>
          <w:szCs w:val="20"/>
        </w:rPr>
        <w:t xml:space="preserve"> W przypadku korzystania z fortepianu </w:t>
      </w:r>
      <w:proofErr w:type="spellStart"/>
      <w:r w:rsidRPr="00434EAF">
        <w:rPr>
          <w:sz w:val="20"/>
          <w:szCs w:val="20"/>
        </w:rPr>
        <w:t>Fazioli</w:t>
      </w:r>
      <w:proofErr w:type="spellEnd"/>
      <w:r w:rsidRPr="00434EAF">
        <w:rPr>
          <w:sz w:val="20"/>
          <w:szCs w:val="20"/>
        </w:rPr>
        <w:t xml:space="preserve"> F308 lub transportu ciężkiego sprzętu, Organizator musi okazać polisę OC na sumę min. </w:t>
      </w:r>
      <w:r w:rsidRPr="00434EAF">
        <w:rPr>
          <w:rStyle w:val="citation-2661"/>
          <w:sz w:val="20"/>
          <w:szCs w:val="20"/>
        </w:rPr>
        <w:t>800.000,00 PLN</w:t>
      </w:r>
      <w:r w:rsidRPr="00434EAF">
        <w:rPr>
          <w:sz w:val="20"/>
          <w:szCs w:val="20"/>
        </w:rPr>
        <w:t xml:space="preserve">. </w:t>
      </w:r>
      <w:r w:rsidRPr="00434EAF">
        <w:rPr>
          <w:rStyle w:val="citation-2660"/>
          <w:sz w:val="20"/>
          <w:szCs w:val="20"/>
        </w:rPr>
        <w:t>Brak polisy uprawnia do odmowy udostępnienia instrumentu</w:t>
      </w:r>
      <w:r w:rsidRPr="00434EAF">
        <w:rPr>
          <w:sz w:val="20"/>
          <w:szCs w:val="20"/>
        </w:rPr>
        <w:t>.</w:t>
      </w:r>
      <w:r w:rsidRPr="00434EAF">
        <w:rPr>
          <w:sz w:val="20"/>
          <w:szCs w:val="20"/>
        </w:rPr>
        <w:t xml:space="preserve"> </w:t>
      </w:r>
      <w:r w:rsidRPr="00434EAF">
        <w:rPr>
          <w:sz w:val="20"/>
          <w:szCs w:val="20"/>
        </w:rPr>
        <w:t>Brak posiadania</w:t>
      </w:r>
      <w:r w:rsidRPr="00434EAF">
        <w:rPr>
          <w:sz w:val="20"/>
          <w:szCs w:val="20"/>
        </w:rPr>
        <w:t xml:space="preserve"> </w:t>
      </w:r>
      <w:r w:rsidRPr="00434EAF">
        <w:rPr>
          <w:sz w:val="20"/>
          <w:szCs w:val="20"/>
        </w:rPr>
        <w:t>polisy nie zwalnia Organizatora z pełnej odpowiedzialności finansowej za</w:t>
      </w:r>
      <w:r w:rsidRPr="00434EAF">
        <w:rPr>
          <w:sz w:val="20"/>
          <w:szCs w:val="20"/>
        </w:rPr>
        <w:t xml:space="preserve"> </w:t>
      </w:r>
      <w:r w:rsidRPr="00434EAF">
        <w:rPr>
          <w:sz w:val="20"/>
          <w:szCs w:val="20"/>
        </w:rPr>
        <w:t>wszelkie szkody wyrządzone w mieniu Administratora lub na osobach</w:t>
      </w:r>
      <w:r w:rsidRPr="00434EAF">
        <w:rPr>
          <w:sz w:val="20"/>
          <w:szCs w:val="20"/>
        </w:rPr>
        <w:t xml:space="preserve"> </w:t>
      </w:r>
      <w:r w:rsidRPr="00434EAF">
        <w:rPr>
          <w:sz w:val="20"/>
          <w:szCs w:val="20"/>
        </w:rPr>
        <w:t>trzecich (uczestnikach) do pełnej ich wysokości z majątku własnego</w:t>
      </w:r>
    </w:p>
    <w:p w14:paraId="59FDB4FD" w14:textId="01B29D36" w:rsidR="00646787" w:rsidRPr="00434EAF" w:rsidRDefault="00646787" w:rsidP="00646787">
      <w:pPr>
        <w:pStyle w:val="NormalnyWeb"/>
        <w:numPr>
          <w:ilvl w:val="0"/>
          <w:numId w:val="8"/>
        </w:numPr>
        <w:rPr>
          <w:sz w:val="20"/>
          <w:szCs w:val="20"/>
        </w:rPr>
      </w:pPr>
      <w:r w:rsidRPr="00434EAF">
        <w:rPr>
          <w:rStyle w:val="citation-2659"/>
          <w:sz w:val="20"/>
          <w:szCs w:val="20"/>
        </w:rPr>
        <w:t>Pula wejściówek: Organizator przekazuje Administratorowi</w:t>
      </w:r>
      <w:r w:rsidRPr="00434EAF">
        <w:rPr>
          <w:rStyle w:val="citation-2659"/>
          <w:sz w:val="20"/>
          <w:szCs w:val="20"/>
        </w:rPr>
        <w:t xml:space="preserve"> min.</w:t>
      </w:r>
      <w:r w:rsidRPr="00434EAF">
        <w:rPr>
          <w:rStyle w:val="citation-2659"/>
          <w:sz w:val="20"/>
          <w:szCs w:val="20"/>
        </w:rPr>
        <w:t xml:space="preserve"> 100 sztuk bezpłatnych wejściówek</w:t>
      </w:r>
      <w:r w:rsidRPr="00434EAF">
        <w:rPr>
          <w:sz w:val="20"/>
          <w:szCs w:val="20"/>
        </w:rPr>
        <w:t>.</w:t>
      </w:r>
    </w:p>
    <w:p w14:paraId="75152A72" w14:textId="77777777" w:rsidR="00646787" w:rsidRPr="00434EAF" w:rsidRDefault="00646787" w:rsidP="00646787">
      <w:pPr>
        <w:pStyle w:val="Nagwek3"/>
        <w:rPr>
          <w:sz w:val="22"/>
          <w:szCs w:val="22"/>
        </w:rPr>
      </w:pPr>
      <w:r w:rsidRPr="00434EAF">
        <w:rPr>
          <w:sz w:val="22"/>
          <w:szCs w:val="22"/>
        </w:rPr>
        <w:t>III. Bezpieczeństwo i eksploatacja Sali</w:t>
      </w:r>
    </w:p>
    <w:p w14:paraId="480A54C5" w14:textId="77777777" w:rsidR="00646787" w:rsidRPr="00434EAF" w:rsidRDefault="00646787" w:rsidP="00646787">
      <w:pPr>
        <w:pStyle w:val="NormalnyWeb"/>
        <w:numPr>
          <w:ilvl w:val="0"/>
          <w:numId w:val="9"/>
        </w:numPr>
        <w:rPr>
          <w:sz w:val="20"/>
          <w:szCs w:val="20"/>
        </w:rPr>
      </w:pPr>
      <w:r w:rsidRPr="00434EAF">
        <w:rPr>
          <w:rStyle w:val="citation-2658"/>
          <w:sz w:val="20"/>
          <w:szCs w:val="20"/>
        </w:rPr>
        <w:t xml:space="preserve">Limit uczestników: Maksymalnie </w:t>
      </w:r>
      <w:r w:rsidRPr="00434EAF">
        <w:rPr>
          <w:rStyle w:val="citation-2658"/>
          <w:b/>
          <w:bCs/>
          <w:sz w:val="20"/>
          <w:szCs w:val="20"/>
        </w:rPr>
        <w:t>364 osoby</w:t>
      </w:r>
      <w:r w:rsidRPr="00434EAF">
        <w:rPr>
          <w:rStyle w:val="citation-2658"/>
          <w:sz w:val="20"/>
          <w:szCs w:val="20"/>
        </w:rPr>
        <w:t xml:space="preserve"> – limit nieprzekraczalny</w:t>
      </w:r>
      <w:r w:rsidRPr="00434EAF">
        <w:rPr>
          <w:sz w:val="20"/>
          <w:szCs w:val="20"/>
        </w:rPr>
        <w:t>.</w:t>
      </w:r>
    </w:p>
    <w:p w14:paraId="4F62DF0F" w14:textId="694972F1" w:rsidR="00646787" w:rsidRPr="00434EAF" w:rsidRDefault="00646787" w:rsidP="00646787">
      <w:pPr>
        <w:pStyle w:val="NormalnyWeb"/>
        <w:numPr>
          <w:ilvl w:val="0"/>
          <w:numId w:val="9"/>
        </w:numPr>
        <w:rPr>
          <w:sz w:val="20"/>
          <w:szCs w:val="20"/>
        </w:rPr>
      </w:pPr>
      <w:r w:rsidRPr="00434EAF">
        <w:rPr>
          <w:rStyle w:val="citation-2657"/>
          <w:sz w:val="20"/>
          <w:szCs w:val="20"/>
        </w:rPr>
        <w:t>Sprzęt Sali obsługują wyłącznie pracownicy Administratora</w:t>
      </w:r>
      <w:r w:rsidR="002F6F6A" w:rsidRPr="00434EAF">
        <w:rPr>
          <w:sz w:val="20"/>
          <w:szCs w:val="20"/>
        </w:rPr>
        <w:t xml:space="preserve"> lub personel zatwierdzony przez </w:t>
      </w:r>
      <w:proofErr w:type="spellStart"/>
      <w:r w:rsidR="002F6F6A" w:rsidRPr="00434EAF">
        <w:rPr>
          <w:sz w:val="20"/>
          <w:szCs w:val="20"/>
        </w:rPr>
        <w:t>Admnistratora</w:t>
      </w:r>
      <w:proofErr w:type="spellEnd"/>
      <w:r w:rsidR="002F6F6A" w:rsidRPr="00434EAF">
        <w:rPr>
          <w:sz w:val="20"/>
          <w:szCs w:val="20"/>
        </w:rPr>
        <w:t>.</w:t>
      </w:r>
    </w:p>
    <w:p w14:paraId="1F1425F5" w14:textId="77777777" w:rsidR="00646787" w:rsidRPr="00434EAF" w:rsidRDefault="00646787" w:rsidP="00646787">
      <w:pPr>
        <w:pStyle w:val="NormalnyWeb"/>
        <w:numPr>
          <w:ilvl w:val="0"/>
          <w:numId w:val="9"/>
        </w:numPr>
        <w:rPr>
          <w:sz w:val="20"/>
          <w:szCs w:val="20"/>
        </w:rPr>
      </w:pPr>
      <w:r w:rsidRPr="00434EAF">
        <w:rPr>
          <w:b/>
          <w:bCs/>
          <w:sz w:val="20"/>
          <w:szCs w:val="20"/>
        </w:rPr>
        <w:t>Logistyka i ochrona wnętrz:</w:t>
      </w:r>
    </w:p>
    <w:p w14:paraId="6300E3DF" w14:textId="77777777" w:rsidR="00646787" w:rsidRPr="00434EAF" w:rsidRDefault="00646787" w:rsidP="00646787">
      <w:pPr>
        <w:pStyle w:val="NormalnyWeb"/>
        <w:numPr>
          <w:ilvl w:val="1"/>
          <w:numId w:val="9"/>
        </w:numPr>
        <w:rPr>
          <w:sz w:val="20"/>
          <w:szCs w:val="20"/>
        </w:rPr>
      </w:pPr>
      <w:r w:rsidRPr="00434EAF">
        <w:rPr>
          <w:rStyle w:val="citation-2656"/>
          <w:sz w:val="20"/>
          <w:szCs w:val="20"/>
        </w:rPr>
        <w:t>Transport wyłącznie rampą techniczną</w:t>
      </w:r>
      <w:r w:rsidRPr="00434EAF">
        <w:rPr>
          <w:sz w:val="20"/>
          <w:szCs w:val="20"/>
        </w:rPr>
        <w:t>.</w:t>
      </w:r>
    </w:p>
    <w:p w14:paraId="3432C0DF" w14:textId="77777777" w:rsidR="00646787" w:rsidRPr="00434EAF" w:rsidRDefault="00646787" w:rsidP="00646787">
      <w:pPr>
        <w:pStyle w:val="NormalnyWeb"/>
        <w:numPr>
          <w:ilvl w:val="1"/>
          <w:numId w:val="9"/>
        </w:numPr>
        <w:rPr>
          <w:sz w:val="20"/>
          <w:szCs w:val="20"/>
        </w:rPr>
      </w:pPr>
      <w:r w:rsidRPr="00434EAF">
        <w:rPr>
          <w:rStyle w:val="citation-2655"/>
          <w:sz w:val="20"/>
          <w:szCs w:val="20"/>
        </w:rPr>
        <w:t>Wymagane zabezpieczenia (filc, guma) na statywach i instrumentach</w:t>
      </w:r>
      <w:r w:rsidRPr="00434EAF">
        <w:rPr>
          <w:sz w:val="20"/>
          <w:szCs w:val="20"/>
        </w:rPr>
        <w:t>.</w:t>
      </w:r>
    </w:p>
    <w:p w14:paraId="1A1E0334" w14:textId="77777777" w:rsidR="00646787" w:rsidRPr="00434EAF" w:rsidRDefault="00646787" w:rsidP="00646787">
      <w:pPr>
        <w:pStyle w:val="NormalnyWeb"/>
        <w:numPr>
          <w:ilvl w:val="1"/>
          <w:numId w:val="9"/>
        </w:numPr>
        <w:rPr>
          <w:sz w:val="20"/>
          <w:szCs w:val="20"/>
        </w:rPr>
      </w:pPr>
      <w:r w:rsidRPr="00434EAF">
        <w:rPr>
          <w:rStyle w:val="citation-2654"/>
          <w:sz w:val="20"/>
          <w:szCs w:val="20"/>
        </w:rPr>
        <w:t>Zakaz preparacji fortepianów oraz kładzenia na nich jakichkolwiek przedmiotów</w:t>
      </w:r>
      <w:r w:rsidRPr="00434EAF">
        <w:rPr>
          <w:sz w:val="20"/>
          <w:szCs w:val="20"/>
        </w:rPr>
        <w:t>.</w:t>
      </w:r>
    </w:p>
    <w:p w14:paraId="0C6DB3B7" w14:textId="77777777" w:rsidR="00646787" w:rsidRPr="00434EAF" w:rsidRDefault="00646787" w:rsidP="00646787">
      <w:pPr>
        <w:pStyle w:val="NormalnyWeb"/>
        <w:numPr>
          <w:ilvl w:val="0"/>
          <w:numId w:val="9"/>
        </w:numPr>
        <w:rPr>
          <w:sz w:val="20"/>
          <w:szCs w:val="20"/>
        </w:rPr>
      </w:pPr>
      <w:r w:rsidRPr="00434EAF">
        <w:rPr>
          <w:rStyle w:val="citation-2653"/>
          <w:sz w:val="20"/>
          <w:szCs w:val="20"/>
        </w:rPr>
        <w:t xml:space="preserve">Weryfikacja personelu: Organizator odpowiada za sprawdzenie niekaralności swoich pracowników i artystów w rejestrze przestępców na tle seksualnym (ustawa o ochronie małoletnich) </w:t>
      </w:r>
      <w:r w:rsidRPr="00434EAF">
        <w:rPr>
          <w:sz w:val="20"/>
          <w:szCs w:val="20"/>
        </w:rPr>
        <w:t>.</w:t>
      </w:r>
    </w:p>
    <w:p w14:paraId="67943471" w14:textId="441BD112" w:rsidR="00646787" w:rsidRPr="00434EAF" w:rsidRDefault="00434EAF" w:rsidP="00646787">
      <w:pPr>
        <w:pStyle w:val="NormalnyWeb"/>
        <w:numPr>
          <w:ilvl w:val="0"/>
          <w:numId w:val="9"/>
        </w:numPr>
        <w:rPr>
          <w:sz w:val="20"/>
          <w:szCs w:val="20"/>
        </w:rPr>
      </w:pPr>
      <w:r w:rsidRPr="00434EAF">
        <w:rPr>
          <w:rStyle w:val="citation-2652"/>
          <w:sz w:val="20"/>
          <w:szCs w:val="20"/>
        </w:rPr>
        <w:t>Szatnia jest</w:t>
      </w:r>
      <w:r w:rsidR="00646787" w:rsidRPr="00434EAF">
        <w:rPr>
          <w:rStyle w:val="citation-2652"/>
          <w:sz w:val="20"/>
          <w:szCs w:val="20"/>
        </w:rPr>
        <w:t xml:space="preserve"> </w:t>
      </w:r>
      <w:r>
        <w:rPr>
          <w:rStyle w:val="citation-2652"/>
          <w:sz w:val="20"/>
          <w:szCs w:val="20"/>
        </w:rPr>
        <w:t>o</w:t>
      </w:r>
      <w:r w:rsidR="00646787" w:rsidRPr="00434EAF">
        <w:rPr>
          <w:rStyle w:val="citation-2652"/>
          <w:sz w:val="20"/>
          <w:szCs w:val="20"/>
        </w:rPr>
        <w:t xml:space="preserve">bowiązkowa </w:t>
      </w:r>
      <w:r w:rsidR="002F6F6A" w:rsidRPr="00434EAF">
        <w:rPr>
          <w:rStyle w:val="citation-2652"/>
          <w:sz w:val="20"/>
          <w:szCs w:val="20"/>
        </w:rPr>
        <w:t>i bezpłatna dla uczestników wydarzenia.</w:t>
      </w:r>
    </w:p>
    <w:p w14:paraId="3BACBF66" w14:textId="77777777" w:rsidR="00646787" w:rsidRPr="00434EAF" w:rsidRDefault="00646787" w:rsidP="00646787">
      <w:pPr>
        <w:pStyle w:val="Nagwek3"/>
        <w:rPr>
          <w:sz w:val="22"/>
          <w:szCs w:val="22"/>
        </w:rPr>
      </w:pPr>
      <w:r w:rsidRPr="00434EAF">
        <w:rPr>
          <w:sz w:val="22"/>
          <w:szCs w:val="22"/>
        </w:rPr>
        <w:t>IV. Porządek i zakazy</w:t>
      </w:r>
    </w:p>
    <w:p w14:paraId="21070755" w14:textId="77777777" w:rsidR="00434EAF" w:rsidRPr="00434EAF" w:rsidRDefault="00434EAF" w:rsidP="00434EAF">
      <w:pPr>
        <w:pStyle w:val="NormalnyWeb"/>
        <w:spacing w:before="0" w:beforeAutospacing="0" w:after="0" w:afterAutospacing="0"/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Obowiązuje zakaz:</w:t>
      </w:r>
    </w:p>
    <w:p w14:paraId="25B0FC1B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proofErr w:type="spellStart"/>
      <w:r w:rsidRPr="00434EAF">
        <w:rPr>
          <w:rStyle w:val="citation-2650"/>
          <w:sz w:val="20"/>
          <w:szCs w:val="20"/>
        </w:rPr>
        <w:t>Zachowań</w:t>
      </w:r>
      <w:proofErr w:type="spellEnd"/>
      <w:r w:rsidRPr="00434EAF">
        <w:rPr>
          <w:rStyle w:val="citation-2650"/>
          <w:sz w:val="20"/>
          <w:szCs w:val="20"/>
        </w:rPr>
        <w:t xml:space="preserve"> niebezpiecznych lub godzących w interesy i dobre imię Administratora.</w:t>
      </w:r>
    </w:p>
    <w:p w14:paraId="11C46271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Palenia tytoniu i spożywania alkoholu na terenie będącym pod zarządem Administratora.</w:t>
      </w:r>
    </w:p>
    <w:p w14:paraId="3601393B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Wnoszenia środków odurzających.</w:t>
      </w:r>
    </w:p>
    <w:p w14:paraId="67FD5E67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 xml:space="preserve">Wnoszenia materiałów niebezpiecznych, łatwopalnych, wybuchowych czy trujących </w:t>
      </w:r>
      <w:bookmarkStart w:id="0" w:name="_Hlk219720064"/>
      <w:r w:rsidRPr="00434EAF">
        <w:rPr>
          <w:rStyle w:val="citation-2650"/>
          <w:sz w:val="20"/>
          <w:szCs w:val="20"/>
        </w:rPr>
        <w:t>lub takich, które zgodnie z ich właściwościami lub właściwymi przepisami wymagają specjalnych warunków przechowywania</w:t>
      </w:r>
      <w:bookmarkEnd w:id="0"/>
      <w:r w:rsidRPr="00434EAF">
        <w:rPr>
          <w:rStyle w:val="citation-2650"/>
          <w:sz w:val="20"/>
          <w:szCs w:val="20"/>
        </w:rPr>
        <w:t>.</w:t>
      </w:r>
    </w:p>
    <w:p w14:paraId="7E1B8AAD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Wnoszenia przedmiotów mogących uruchomić czujniki systemów teletechnicznych (generatory dymu, suchego lodu).</w:t>
      </w:r>
    </w:p>
    <w:p w14:paraId="01A41952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Zastawiania lub utrudniania w użytkowaniu dróg ewakuacyjnych.</w:t>
      </w:r>
    </w:p>
    <w:p w14:paraId="0F6C05AE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lastRenderedPageBreak/>
        <w:t>Zasłaniania pola widzenia kamer monitoringu.</w:t>
      </w:r>
    </w:p>
    <w:p w14:paraId="3E22A21A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Zakrywania czujek i elementów oznakowania ewakuacyjnego.</w:t>
      </w:r>
    </w:p>
    <w:p w14:paraId="51B1A622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Parkowania wzdłuż elewacji Sali Koncertowej</w:t>
      </w:r>
    </w:p>
    <w:p w14:paraId="273F510D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Kładzenia futerałów, skrzyń, toreb na krzesłach widowni.</w:t>
      </w:r>
    </w:p>
    <w:p w14:paraId="43152C60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Wieszania odzieży/dekoracji na lampach i kurtynach.</w:t>
      </w:r>
    </w:p>
    <w:p w14:paraId="1E5431C0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Oklejania ścian i podłóg taśmami pozostawiającymi ślady (zakaz wbijania gwoździ, zszywek).</w:t>
      </w:r>
    </w:p>
    <w:p w14:paraId="1F05422F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 xml:space="preserve">Przebierania się artystów w miejscach ogólnodostępnych (Foyer, korytarze, widownia). </w:t>
      </w:r>
    </w:p>
    <w:p w14:paraId="27C8B7BA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Wchodzenia na scenę w obuwiu brudnym lub mogącym uszkodzić parkiet (np. szpilki bez nakładek).</w:t>
      </w:r>
    </w:p>
    <w:p w14:paraId="5A3D2C51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Skakania ze sceny.</w:t>
      </w:r>
    </w:p>
    <w:p w14:paraId="77D9FFC8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Umieszczania własnych oznaczeń, banerów bez zgody Administratora.</w:t>
      </w:r>
    </w:p>
    <w:p w14:paraId="01368C21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Informowania publicznie o Wydarzeniu przed zawarciem umowy.</w:t>
      </w:r>
    </w:p>
    <w:p w14:paraId="24AA73D4" w14:textId="77777777" w:rsidR="00434EAF" w:rsidRPr="00434EAF" w:rsidRDefault="00434EAF" w:rsidP="00434EAF">
      <w:pPr>
        <w:pStyle w:val="NormalnyWeb"/>
        <w:numPr>
          <w:ilvl w:val="0"/>
          <w:numId w:val="11"/>
        </w:numPr>
        <w:rPr>
          <w:rStyle w:val="citation-2650"/>
          <w:sz w:val="20"/>
          <w:szCs w:val="20"/>
        </w:rPr>
      </w:pPr>
      <w:r w:rsidRPr="00434EAF">
        <w:rPr>
          <w:rStyle w:val="citation-2650"/>
          <w:sz w:val="20"/>
          <w:szCs w:val="20"/>
        </w:rPr>
        <w:t>Prowadzenia działalności reklamowej, promocyjnej, agitacji politycznych lub innej działalności o podobnym charakterze, nieuzgodnionej uprzednio z Administratorem.</w:t>
      </w:r>
    </w:p>
    <w:p w14:paraId="3A2A5B71" w14:textId="77777777" w:rsidR="00434EAF" w:rsidRPr="00434EAF" w:rsidRDefault="00434EAF" w:rsidP="00434EAF">
      <w:pPr>
        <w:pStyle w:val="Akapitzlist"/>
        <w:numPr>
          <w:ilvl w:val="0"/>
          <w:numId w:val="11"/>
        </w:numPr>
        <w:rPr>
          <w:rStyle w:val="citation-2650"/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34EAF">
        <w:rPr>
          <w:rStyle w:val="citation-2650"/>
          <w:rFonts w:ascii="Times New Roman" w:eastAsia="Times New Roman" w:hAnsi="Times New Roman" w:cs="Times New Roman"/>
          <w:sz w:val="20"/>
          <w:szCs w:val="20"/>
          <w:lang w:eastAsia="pl-PL"/>
        </w:rPr>
        <w:t>Na terenie będącym pod zarządem Administratora obowiązuje całkowity zakaz przebywania osób skazanych prawomocnym wyrokiem za przestępstwa na tle seksualnym. Organizator ponosi pełną odpowiedzialność prawną za weryfikację niekaralności swojego personelu i artystów w tym zakresie, zgodnie z ustawą z dnia 13 maja 2016 r. o przeciwdziałaniu zagrożeniom przestępczością na tle seksualnym i ochronie małoletnich.</w:t>
      </w:r>
    </w:p>
    <w:p w14:paraId="0602D1B6" w14:textId="44250127" w:rsidR="00434EAF" w:rsidRDefault="00434EAF" w:rsidP="00434EAF">
      <w:pPr>
        <w:pStyle w:val="Akapitzlist"/>
        <w:numPr>
          <w:ilvl w:val="0"/>
          <w:numId w:val="11"/>
        </w:numPr>
        <w:rPr>
          <w:rStyle w:val="citation-2650"/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34EAF">
        <w:rPr>
          <w:rStyle w:val="citation-2650"/>
          <w:rFonts w:ascii="Times New Roman" w:eastAsia="Times New Roman" w:hAnsi="Times New Roman" w:cs="Times New Roman"/>
          <w:sz w:val="20"/>
          <w:szCs w:val="20"/>
          <w:lang w:eastAsia="pl-PL"/>
        </w:rPr>
        <w:t xml:space="preserve">Organizacji wydarzeń zawierających treści wulgarne, drastyczne lub erotyczne. Sala Koncertowa jest integralną częścią szkoły muzycznej, w której odbywają się zajęcia dydaktyczne z udziałem małoletnich. W związku z tym, organizowane Wydarzenia muszą spełniać normy obyczajowe przyjęte dla placówek oświatowych. Administrator zastrzega sobie prawo do weryfikacji scenariusza/programu wydarzenia pod kątem jego odpowiedniości dla uczniów (odbiorców od lat 6) i odmowy wynajmu, jeśli program narusza dobre imię Szkoły. </w:t>
      </w:r>
    </w:p>
    <w:p w14:paraId="5AAA1766" w14:textId="77777777" w:rsidR="00434EAF" w:rsidRPr="00434EAF" w:rsidRDefault="00434EAF" w:rsidP="00434EAF">
      <w:pPr>
        <w:pStyle w:val="Akapitzlist"/>
        <w:rPr>
          <w:rStyle w:val="citation-2650"/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06997E0" w14:textId="77777777" w:rsidR="00646787" w:rsidRPr="00434EAF" w:rsidRDefault="00646787" w:rsidP="00646787">
      <w:pPr>
        <w:rPr>
          <w:sz w:val="18"/>
          <w:szCs w:val="18"/>
        </w:rPr>
      </w:pPr>
      <w:r w:rsidRPr="00434EAF">
        <w:rPr>
          <w:sz w:val="18"/>
          <w:szCs w:val="18"/>
        </w:rPr>
        <w:pict w14:anchorId="429AAB33">
          <v:rect id="_x0000_i1042" style="width:0;height:1.5pt" o:hralign="center" o:hrstd="t" o:hr="t" fillcolor="#a0a0a0" stroked="f"/>
        </w:pict>
      </w:r>
    </w:p>
    <w:p w14:paraId="4DF4696E" w14:textId="07202B0C" w:rsidR="00646787" w:rsidRPr="00434EAF" w:rsidRDefault="00646787" w:rsidP="00646787">
      <w:pPr>
        <w:pStyle w:val="NormalnyWeb"/>
        <w:rPr>
          <w:sz w:val="20"/>
          <w:szCs w:val="20"/>
        </w:rPr>
      </w:pPr>
      <w:r w:rsidRPr="00434EAF">
        <w:rPr>
          <w:b/>
          <w:bCs/>
          <w:sz w:val="20"/>
          <w:szCs w:val="20"/>
        </w:rPr>
        <w:t>Pełna treść Regulaminu oraz Taryfikator Kar Umownych stanowią integralną część Umowy</w:t>
      </w:r>
      <w:r w:rsidR="002F6F6A" w:rsidRPr="00434EAF">
        <w:rPr>
          <w:b/>
          <w:bCs/>
          <w:sz w:val="20"/>
          <w:szCs w:val="20"/>
        </w:rPr>
        <w:t xml:space="preserve"> która zostanie przesłana po zatwierdzeniu </w:t>
      </w:r>
      <w:r w:rsidR="00434EAF" w:rsidRPr="00434EAF">
        <w:rPr>
          <w:b/>
          <w:bCs/>
          <w:sz w:val="20"/>
          <w:szCs w:val="20"/>
        </w:rPr>
        <w:t>dostępności terminu</w:t>
      </w:r>
      <w:r w:rsidR="00434EAF">
        <w:rPr>
          <w:b/>
          <w:bCs/>
          <w:sz w:val="20"/>
          <w:szCs w:val="20"/>
        </w:rPr>
        <w:t xml:space="preserve"> i zasad współpracy.</w:t>
      </w:r>
    </w:p>
    <w:p w14:paraId="4F2DB478" w14:textId="084A1F94" w:rsidR="00444D66" w:rsidRPr="00434EAF" w:rsidRDefault="00444D66" w:rsidP="00646787">
      <w:pPr>
        <w:rPr>
          <w:sz w:val="18"/>
          <w:szCs w:val="18"/>
        </w:rPr>
      </w:pPr>
    </w:p>
    <w:sectPr w:rsidR="00444D66" w:rsidRPr="00434E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91155"/>
    <w:multiLevelType w:val="multilevel"/>
    <w:tmpl w:val="5A20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6A1D9F"/>
    <w:multiLevelType w:val="multilevel"/>
    <w:tmpl w:val="23665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8D617A"/>
    <w:multiLevelType w:val="multilevel"/>
    <w:tmpl w:val="AD6A5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D9576B"/>
    <w:multiLevelType w:val="multilevel"/>
    <w:tmpl w:val="C7685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97462C"/>
    <w:multiLevelType w:val="multilevel"/>
    <w:tmpl w:val="8FBEF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3C5EF7"/>
    <w:multiLevelType w:val="multilevel"/>
    <w:tmpl w:val="FDF8C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596E36"/>
    <w:multiLevelType w:val="multilevel"/>
    <w:tmpl w:val="986AC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9A08AC"/>
    <w:multiLevelType w:val="multilevel"/>
    <w:tmpl w:val="BF722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2027C16"/>
    <w:multiLevelType w:val="multilevel"/>
    <w:tmpl w:val="593A5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835B3F"/>
    <w:multiLevelType w:val="multilevel"/>
    <w:tmpl w:val="BB16C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7A95221"/>
    <w:multiLevelType w:val="hybridMultilevel"/>
    <w:tmpl w:val="F95848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2"/>
  </w:num>
  <w:num w:numId="5">
    <w:abstractNumId w:val="1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D66"/>
    <w:rsid w:val="002F6F6A"/>
    <w:rsid w:val="004108D2"/>
    <w:rsid w:val="00434EAF"/>
    <w:rsid w:val="00444D66"/>
    <w:rsid w:val="004E4DFA"/>
    <w:rsid w:val="00646787"/>
    <w:rsid w:val="009F06AF"/>
    <w:rsid w:val="00B51EE2"/>
    <w:rsid w:val="00DF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C78D5"/>
  <w15:chartTrackingRefBased/>
  <w15:docId w15:val="{32356058-0F31-4B3B-AD50-9D9CDAFCC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9F06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9F06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44D6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44D6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B51EE2"/>
    <w:rPr>
      <w:b/>
      <w:bCs/>
    </w:rPr>
  </w:style>
  <w:style w:type="paragraph" w:styleId="Akapitzlist">
    <w:name w:val="List Paragraph"/>
    <w:basedOn w:val="Normalny"/>
    <w:uiPriority w:val="34"/>
    <w:qFormat/>
    <w:rsid w:val="00B51EE2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9F06A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9F06A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unhideWhenUsed/>
    <w:rsid w:val="009F06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itation-2588">
    <w:name w:val="citation-2588"/>
    <w:basedOn w:val="Domylnaczcionkaakapitu"/>
    <w:rsid w:val="009F06AF"/>
  </w:style>
  <w:style w:type="character" w:customStyle="1" w:styleId="citation-2587">
    <w:name w:val="citation-2587"/>
    <w:basedOn w:val="Domylnaczcionkaakapitu"/>
    <w:rsid w:val="009F06AF"/>
  </w:style>
  <w:style w:type="character" w:customStyle="1" w:styleId="citation-2586">
    <w:name w:val="citation-2586"/>
    <w:basedOn w:val="Domylnaczcionkaakapitu"/>
    <w:rsid w:val="009F06AF"/>
  </w:style>
  <w:style w:type="character" w:customStyle="1" w:styleId="citation-2585">
    <w:name w:val="citation-2585"/>
    <w:basedOn w:val="Domylnaczcionkaakapitu"/>
    <w:rsid w:val="009F06AF"/>
  </w:style>
  <w:style w:type="character" w:customStyle="1" w:styleId="citation-2584">
    <w:name w:val="citation-2584"/>
    <w:basedOn w:val="Domylnaczcionkaakapitu"/>
    <w:rsid w:val="009F06AF"/>
  </w:style>
  <w:style w:type="character" w:customStyle="1" w:styleId="citation-2583">
    <w:name w:val="citation-2583"/>
    <w:basedOn w:val="Domylnaczcionkaakapitu"/>
    <w:rsid w:val="009F06AF"/>
  </w:style>
  <w:style w:type="character" w:customStyle="1" w:styleId="citation-2582">
    <w:name w:val="citation-2582"/>
    <w:basedOn w:val="Domylnaczcionkaakapitu"/>
    <w:rsid w:val="009F06AF"/>
  </w:style>
  <w:style w:type="character" w:customStyle="1" w:styleId="citation-2581">
    <w:name w:val="citation-2581"/>
    <w:basedOn w:val="Domylnaczcionkaakapitu"/>
    <w:rsid w:val="009F06AF"/>
  </w:style>
  <w:style w:type="character" w:customStyle="1" w:styleId="citation-2580">
    <w:name w:val="citation-2580"/>
    <w:basedOn w:val="Domylnaczcionkaakapitu"/>
    <w:rsid w:val="009F06AF"/>
  </w:style>
  <w:style w:type="character" w:customStyle="1" w:styleId="citation-2579">
    <w:name w:val="citation-2579"/>
    <w:basedOn w:val="Domylnaczcionkaakapitu"/>
    <w:rsid w:val="009F06AF"/>
  </w:style>
  <w:style w:type="character" w:customStyle="1" w:styleId="citation-2578">
    <w:name w:val="citation-2578"/>
    <w:basedOn w:val="Domylnaczcionkaakapitu"/>
    <w:rsid w:val="009F06AF"/>
  </w:style>
  <w:style w:type="character" w:customStyle="1" w:styleId="citation-2577">
    <w:name w:val="citation-2577"/>
    <w:basedOn w:val="Domylnaczcionkaakapitu"/>
    <w:rsid w:val="009F06AF"/>
  </w:style>
  <w:style w:type="character" w:customStyle="1" w:styleId="citation-2576">
    <w:name w:val="citation-2576"/>
    <w:basedOn w:val="Domylnaczcionkaakapitu"/>
    <w:rsid w:val="009F06AF"/>
  </w:style>
  <w:style w:type="character" w:customStyle="1" w:styleId="citation-2575">
    <w:name w:val="citation-2575"/>
    <w:basedOn w:val="Domylnaczcionkaakapitu"/>
    <w:rsid w:val="009F06AF"/>
  </w:style>
  <w:style w:type="character" w:customStyle="1" w:styleId="citation-2574">
    <w:name w:val="citation-2574"/>
    <w:basedOn w:val="Domylnaczcionkaakapitu"/>
    <w:rsid w:val="009F06AF"/>
  </w:style>
  <w:style w:type="character" w:customStyle="1" w:styleId="citation-2573">
    <w:name w:val="citation-2573"/>
    <w:basedOn w:val="Domylnaczcionkaakapitu"/>
    <w:rsid w:val="009F06AF"/>
  </w:style>
  <w:style w:type="character" w:customStyle="1" w:styleId="citation-2572">
    <w:name w:val="citation-2572"/>
    <w:basedOn w:val="Domylnaczcionkaakapitu"/>
    <w:rsid w:val="009F06AF"/>
  </w:style>
  <w:style w:type="character" w:customStyle="1" w:styleId="citation-2571">
    <w:name w:val="citation-2571"/>
    <w:basedOn w:val="Domylnaczcionkaakapitu"/>
    <w:rsid w:val="009F06AF"/>
  </w:style>
  <w:style w:type="character" w:customStyle="1" w:styleId="citation-2570">
    <w:name w:val="citation-2570"/>
    <w:basedOn w:val="Domylnaczcionkaakapitu"/>
    <w:rsid w:val="009F06AF"/>
  </w:style>
  <w:style w:type="character" w:customStyle="1" w:styleId="citation-2569">
    <w:name w:val="citation-2569"/>
    <w:basedOn w:val="Domylnaczcionkaakapitu"/>
    <w:rsid w:val="009F06AF"/>
  </w:style>
  <w:style w:type="character" w:customStyle="1" w:styleId="citation-2568">
    <w:name w:val="citation-2568"/>
    <w:basedOn w:val="Domylnaczcionkaakapitu"/>
    <w:rsid w:val="009F06AF"/>
  </w:style>
  <w:style w:type="character" w:customStyle="1" w:styleId="citation-2567">
    <w:name w:val="citation-2567"/>
    <w:basedOn w:val="Domylnaczcionkaakapitu"/>
    <w:rsid w:val="009F06AF"/>
  </w:style>
  <w:style w:type="character" w:customStyle="1" w:styleId="citation-2566">
    <w:name w:val="citation-2566"/>
    <w:basedOn w:val="Domylnaczcionkaakapitu"/>
    <w:rsid w:val="009F06AF"/>
  </w:style>
  <w:style w:type="character" w:customStyle="1" w:styleId="citation-2565">
    <w:name w:val="citation-2565"/>
    <w:basedOn w:val="Domylnaczcionkaakapitu"/>
    <w:rsid w:val="009F06AF"/>
  </w:style>
  <w:style w:type="character" w:customStyle="1" w:styleId="citation-2674">
    <w:name w:val="citation-2674"/>
    <w:basedOn w:val="Domylnaczcionkaakapitu"/>
    <w:rsid w:val="00646787"/>
  </w:style>
  <w:style w:type="character" w:customStyle="1" w:styleId="citation-2673">
    <w:name w:val="citation-2673"/>
    <w:basedOn w:val="Domylnaczcionkaakapitu"/>
    <w:rsid w:val="00646787"/>
  </w:style>
  <w:style w:type="character" w:customStyle="1" w:styleId="citation-2672">
    <w:name w:val="citation-2672"/>
    <w:basedOn w:val="Domylnaczcionkaakapitu"/>
    <w:rsid w:val="00646787"/>
  </w:style>
  <w:style w:type="character" w:customStyle="1" w:styleId="citation-2671">
    <w:name w:val="citation-2671"/>
    <w:basedOn w:val="Domylnaczcionkaakapitu"/>
    <w:rsid w:val="00646787"/>
  </w:style>
  <w:style w:type="character" w:customStyle="1" w:styleId="citation-2670">
    <w:name w:val="citation-2670"/>
    <w:basedOn w:val="Domylnaczcionkaakapitu"/>
    <w:rsid w:val="00646787"/>
  </w:style>
  <w:style w:type="character" w:customStyle="1" w:styleId="citation-2669">
    <w:name w:val="citation-2669"/>
    <w:basedOn w:val="Domylnaczcionkaakapitu"/>
    <w:rsid w:val="00646787"/>
  </w:style>
  <w:style w:type="character" w:customStyle="1" w:styleId="citation-2668">
    <w:name w:val="citation-2668"/>
    <w:basedOn w:val="Domylnaczcionkaakapitu"/>
    <w:rsid w:val="00646787"/>
  </w:style>
  <w:style w:type="character" w:customStyle="1" w:styleId="citation-2667">
    <w:name w:val="citation-2667"/>
    <w:basedOn w:val="Domylnaczcionkaakapitu"/>
    <w:rsid w:val="00646787"/>
  </w:style>
  <w:style w:type="character" w:customStyle="1" w:styleId="citation-2666">
    <w:name w:val="citation-2666"/>
    <w:basedOn w:val="Domylnaczcionkaakapitu"/>
    <w:rsid w:val="00646787"/>
  </w:style>
  <w:style w:type="character" w:customStyle="1" w:styleId="citation-2665">
    <w:name w:val="citation-2665"/>
    <w:basedOn w:val="Domylnaczcionkaakapitu"/>
    <w:rsid w:val="00646787"/>
  </w:style>
  <w:style w:type="character" w:customStyle="1" w:styleId="citation-2664">
    <w:name w:val="citation-2664"/>
    <w:basedOn w:val="Domylnaczcionkaakapitu"/>
    <w:rsid w:val="00646787"/>
  </w:style>
  <w:style w:type="character" w:customStyle="1" w:styleId="citation-2663">
    <w:name w:val="citation-2663"/>
    <w:basedOn w:val="Domylnaczcionkaakapitu"/>
    <w:rsid w:val="00646787"/>
  </w:style>
  <w:style w:type="character" w:customStyle="1" w:styleId="citation-2662">
    <w:name w:val="citation-2662"/>
    <w:basedOn w:val="Domylnaczcionkaakapitu"/>
    <w:rsid w:val="00646787"/>
  </w:style>
  <w:style w:type="character" w:customStyle="1" w:styleId="citation-2661">
    <w:name w:val="citation-2661"/>
    <w:basedOn w:val="Domylnaczcionkaakapitu"/>
    <w:rsid w:val="00646787"/>
  </w:style>
  <w:style w:type="character" w:customStyle="1" w:styleId="citation-2660">
    <w:name w:val="citation-2660"/>
    <w:basedOn w:val="Domylnaczcionkaakapitu"/>
    <w:rsid w:val="00646787"/>
  </w:style>
  <w:style w:type="character" w:customStyle="1" w:styleId="citation-2659">
    <w:name w:val="citation-2659"/>
    <w:basedOn w:val="Domylnaczcionkaakapitu"/>
    <w:rsid w:val="00646787"/>
  </w:style>
  <w:style w:type="character" w:customStyle="1" w:styleId="citation-2658">
    <w:name w:val="citation-2658"/>
    <w:basedOn w:val="Domylnaczcionkaakapitu"/>
    <w:rsid w:val="00646787"/>
  </w:style>
  <w:style w:type="character" w:customStyle="1" w:styleId="citation-2657">
    <w:name w:val="citation-2657"/>
    <w:basedOn w:val="Domylnaczcionkaakapitu"/>
    <w:rsid w:val="00646787"/>
  </w:style>
  <w:style w:type="character" w:customStyle="1" w:styleId="citation-2656">
    <w:name w:val="citation-2656"/>
    <w:basedOn w:val="Domylnaczcionkaakapitu"/>
    <w:rsid w:val="00646787"/>
  </w:style>
  <w:style w:type="character" w:customStyle="1" w:styleId="citation-2655">
    <w:name w:val="citation-2655"/>
    <w:basedOn w:val="Domylnaczcionkaakapitu"/>
    <w:rsid w:val="00646787"/>
  </w:style>
  <w:style w:type="character" w:customStyle="1" w:styleId="citation-2654">
    <w:name w:val="citation-2654"/>
    <w:basedOn w:val="Domylnaczcionkaakapitu"/>
    <w:rsid w:val="00646787"/>
  </w:style>
  <w:style w:type="character" w:customStyle="1" w:styleId="citation-2653">
    <w:name w:val="citation-2653"/>
    <w:basedOn w:val="Domylnaczcionkaakapitu"/>
    <w:rsid w:val="00646787"/>
  </w:style>
  <w:style w:type="character" w:customStyle="1" w:styleId="citation-2652">
    <w:name w:val="citation-2652"/>
    <w:basedOn w:val="Domylnaczcionkaakapitu"/>
    <w:rsid w:val="00646787"/>
  </w:style>
  <w:style w:type="character" w:customStyle="1" w:styleId="citation-2651">
    <w:name w:val="citation-2651"/>
    <w:basedOn w:val="Domylnaczcionkaakapitu"/>
    <w:rsid w:val="00646787"/>
  </w:style>
  <w:style w:type="character" w:customStyle="1" w:styleId="citation-2650">
    <w:name w:val="citation-2650"/>
    <w:basedOn w:val="Domylnaczcionkaakapitu"/>
    <w:rsid w:val="00646787"/>
  </w:style>
  <w:style w:type="character" w:customStyle="1" w:styleId="citation-2649">
    <w:name w:val="citation-2649"/>
    <w:basedOn w:val="Domylnaczcionkaakapitu"/>
    <w:rsid w:val="00646787"/>
  </w:style>
  <w:style w:type="character" w:customStyle="1" w:styleId="citation-2648">
    <w:name w:val="citation-2648"/>
    <w:basedOn w:val="Domylnaczcionkaakapitu"/>
    <w:rsid w:val="00646787"/>
  </w:style>
  <w:style w:type="character" w:customStyle="1" w:styleId="citation-2647">
    <w:name w:val="citation-2647"/>
    <w:basedOn w:val="Domylnaczcionkaakapitu"/>
    <w:rsid w:val="00646787"/>
  </w:style>
  <w:style w:type="character" w:customStyle="1" w:styleId="citation-2646">
    <w:name w:val="citation-2646"/>
    <w:basedOn w:val="Domylnaczcionkaakapitu"/>
    <w:rsid w:val="00646787"/>
  </w:style>
  <w:style w:type="character" w:customStyle="1" w:styleId="citation-2645">
    <w:name w:val="citation-2645"/>
    <w:basedOn w:val="Domylnaczcionkaakapitu"/>
    <w:rsid w:val="00646787"/>
  </w:style>
  <w:style w:type="character" w:customStyle="1" w:styleId="citation-2644">
    <w:name w:val="citation-2644"/>
    <w:basedOn w:val="Domylnaczcionkaakapitu"/>
    <w:rsid w:val="00646787"/>
  </w:style>
  <w:style w:type="character" w:customStyle="1" w:styleId="citation-2361">
    <w:name w:val="citation-2361"/>
    <w:basedOn w:val="Domylnaczcionkaakapitu"/>
    <w:rsid w:val="00434EAF"/>
  </w:style>
  <w:style w:type="character" w:customStyle="1" w:styleId="citation-2360">
    <w:name w:val="citation-2360"/>
    <w:basedOn w:val="Domylnaczcionkaakapitu"/>
    <w:rsid w:val="00434EAF"/>
  </w:style>
  <w:style w:type="character" w:customStyle="1" w:styleId="citation-2359">
    <w:name w:val="citation-2359"/>
    <w:basedOn w:val="Domylnaczcionkaakapitu"/>
    <w:rsid w:val="00434E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23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0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32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63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13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78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43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4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72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22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84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smjastrzebie.pl/contac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719</Words>
  <Characters>4320</Characters>
  <Application>Microsoft Office Word</Application>
  <DocSecurity>0</DocSecurity>
  <Lines>36</Lines>
  <Paragraphs>10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    SKRÓCONY REGULAMIN UŻYCZANIA SALI KONCERTOWEJ</vt:lpstr>
      <vt:lpstr>        Państwowej Szkoły Muzycznej I i II st. im. prof. Józefa Świdra w Jastrzębiu-Zdro</vt:lpstr>
      <vt:lpstr>        I. Proces rezerwacji i terminy</vt:lpstr>
      <vt:lpstr>        II. Zasady finansowe i obowiązki Organizatora</vt:lpstr>
      <vt:lpstr>        III. Bezpieczeństwo i eksploatacja Sali</vt:lpstr>
      <vt:lpstr>        IV. Porządek i zakazy</vt:lpstr>
    </vt:vector>
  </TitlesOfParts>
  <Company/>
  <LinksUpToDate>false</LinksUpToDate>
  <CharactersWithSpaces>5029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Krzystolik</dc:creator>
  <cp:keywords/>
  <dc:description/>
  <cp:lastModifiedBy>Katarzyna Krzystolik</cp:lastModifiedBy>
  <cp:revision>1</cp:revision>
  <dcterms:created xsi:type="dcterms:W3CDTF">2026-03-05T20:05:00Z</dcterms:created>
  <dcterms:modified xsi:type="dcterms:W3CDTF">2026-03-05T22:05:00Z</dcterms:modified>
</cp:coreProperties>
</file>